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725E" w14:textId="277C88C4" w:rsidR="00B803E5" w:rsidRPr="00B803E5" w:rsidRDefault="00151F26" w:rsidP="00B803E5">
      <w:pPr>
        <w:jc w:val="center"/>
        <w:rPr>
          <w:rFonts w:asciiTheme="majorBidi" w:hAnsiTheme="majorBidi" w:cstheme="majorBidi"/>
          <w:b/>
          <w:bCs/>
        </w:rPr>
      </w:pPr>
      <w:r>
        <w:rPr>
          <w:rFonts w:asciiTheme="majorBidi" w:hAnsiTheme="majorBidi" w:cstheme="majorBidi"/>
          <w:b/>
          <w:bCs/>
        </w:rPr>
        <w:t>Psychosocial Consultant</w:t>
      </w:r>
      <w:r w:rsidR="00B803E5">
        <w:rPr>
          <w:rFonts w:asciiTheme="majorBidi" w:hAnsiTheme="majorBidi" w:cstheme="majorBidi"/>
          <w:b/>
          <w:bCs/>
        </w:rPr>
        <w:t xml:space="preserve"> – Part-Time</w:t>
      </w:r>
    </w:p>
    <w:p w14:paraId="59EA6BF8" w14:textId="77777777" w:rsidR="00B803E5" w:rsidRPr="00B803E5" w:rsidRDefault="00B803E5" w:rsidP="00B803E5">
      <w:pPr>
        <w:rPr>
          <w:rFonts w:asciiTheme="majorBidi" w:hAnsiTheme="majorBidi" w:cstheme="majorBidi"/>
          <w:b/>
          <w:bCs/>
        </w:rPr>
      </w:pPr>
      <w:r w:rsidRPr="00B803E5">
        <w:rPr>
          <w:rFonts w:asciiTheme="majorBidi" w:hAnsiTheme="majorBidi" w:cstheme="majorBidi"/>
          <w:b/>
          <w:bCs/>
        </w:rPr>
        <w:t>About PWWSD</w:t>
      </w:r>
    </w:p>
    <w:p w14:paraId="113CF18C" w14:textId="77777777" w:rsidR="00B803E5" w:rsidRPr="00B803E5" w:rsidRDefault="00B803E5" w:rsidP="00B803E5">
      <w:pPr>
        <w:jc w:val="both"/>
        <w:rPr>
          <w:rFonts w:asciiTheme="majorBidi" w:hAnsiTheme="majorBidi" w:cstheme="majorBidi"/>
        </w:rPr>
      </w:pPr>
      <w:r w:rsidRPr="00B803E5">
        <w:rPr>
          <w:rFonts w:asciiTheme="majorBidi" w:hAnsiTheme="majorBidi" w:cstheme="majorBidi"/>
        </w:rPr>
        <w:t xml:space="preserve">The Palestinian Working Woman Society for Development (PWWSD) is </w:t>
      </w:r>
      <w:proofErr w:type="gramStart"/>
      <w:r w:rsidRPr="00B803E5">
        <w:rPr>
          <w:rFonts w:asciiTheme="majorBidi" w:hAnsiTheme="majorBidi" w:cstheme="majorBidi"/>
        </w:rPr>
        <w:t>a grassroots</w:t>
      </w:r>
      <w:proofErr w:type="gramEnd"/>
      <w:r w:rsidRPr="00B803E5">
        <w:rPr>
          <w:rFonts w:asciiTheme="majorBidi" w:hAnsiTheme="majorBidi" w:cstheme="majorBidi"/>
        </w:rPr>
        <w:t>, non-governmental organization that has been working since 1981 to support Palestinian women marginalized by the Israeli occupation and patriarchal societal structures. As a feminist, civil society, and human rights organization, PWWSD is dedicated to achieving gender equality, combating all forms of discrimination and gender-based violence, and facilitating women’s access to justice. The organization empowers women through psychological, social, and legal support while promoting their active participation in political, economic, and social spheres, as well as in the national struggle to end the occupation.</w:t>
      </w:r>
    </w:p>
    <w:p w14:paraId="6A0B4346" w14:textId="77777777" w:rsidR="00B803E5" w:rsidRPr="00B803E5" w:rsidRDefault="00B803E5" w:rsidP="00B803E5">
      <w:pPr>
        <w:rPr>
          <w:rFonts w:asciiTheme="majorBidi" w:hAnsiTheme="majorBidi" w:cstheme="majorBidi"/>
          <w:b/>
          <w:bCs/>
        </w:rPr>
      </w:pPr>
      <w:r w:rsidRPr="00B803E5">
        <w:rPr>
          <w:rFonts w:asciiTheme="majorBidi" w:hAnsiTheme="majorBidi" w:cstheme="majorBidi"/>
          <w:b/>
          <w:bCs/>
        </w:rPr>
        <w:t>About the Project</w:t>
      </w:r>
    </w:p>
    <w:p w14:paraId="4D20D634" w14:textId="3C279FBE" w:rsidR="00B803E5" w:rsidRPr="00B803E5" w:rsidRDefault="00B803E5" w:rsidP="00B803E5">
      <w:pPr>
        <w:jc w:val="both"/>
        <w:rPr>
          <w:rFonts w:asciiTheme="majorBidi" w:hAnsiTheme="majorBidi" w:cstheme="majorBidi"/>
        </w:rPr>
      </w:pPr>
      <w:r w:rsidRPr="00B803E5">
        <w:rPr>
          <w:rFonts w:asciiTheme="majorBidi" w:hAnsiTheme="majorBidi" w:cstheme="majorBidi"/>
        </w:rPr>
        <w:t xml:space="preserve">The "WEQAYA: Strengthening Accountability to Affected Populations Through a Gender-Responsive and Inclusive Interagency Community Feedback Mechanism in the West Bank and Gaza Strip" project aims to establish a free and accessible </w:t>
      </w:r>
      <w:r>
        <w:rPr>
          <w:rFonts w:asciiTheme="majorBidi" w:hAnsiTheme="majorBidi" w:cstheme="majorBidi"/>
        </w:rPr>
        <w:t>open-line</w:t>
      </w:r>
      <w:r w:rsidRPr="00B803E5">
        <w:rPr>
          <w:rFonts w:asciiTheme="majorBidi" w:hAnsiTheme="majorBidi" w:cstheme="majorBidi"/>
        </w:rPr>
        <w:t xml:space="preserve"> service for Palestinian individuals. This toll-free service, operated by PWWSD, provides immediate support, assistance, and responses to inquiries. Ensuring 24/7 coverage, the </w:t>
      </w:r>
      <w:r>
        <w:rPr>
          <w:rFonts w:asciiTheme="majorBidi" w:hAnsiTheme="majorBidi" w:cstheme="majorBidi"/>
        </w:rPr>
        <w:t>open-line</w:t>
      </w:r>
      <w:r w:rsidRPr="00B803E5">
        <w:rPr>
          <w:rFonts w:asciiTheme="majorBidi" w:hAnsiTheme="majorBidi" w:cstheme="majorBidi"/>
        </w:rPr>
        <w:t xml:space="preserve"> is staffed by trained counselors who deliver consistent and effective support to affected populations across the West Bank and Gaza Strip.</w:t>
      </w:r>
    </w:p>
    <w:p w14:paraId="7FC679CE" w14:textId="77777777" w:rsidR="00B803E5" w:rsidRPr="00B803E5" w:rsidRDefault="00B803E5" w:rsidP="00B803E5">
      <w:pPr>
        <w:jc w:val="both"/>
        <w:rPr>
          <w:rFonts w:asciiTheme="majorBidi" w:hAnsiTheme="majorBidi" w:cstheme="majorBidi"/>
          <w:b/>
          <w:bCs/>
        </w:rPr>
      </w:pPr>
      <w:r w:rsidRPr="00B803E5">
        <w:rPr>
          <w:rFonts w:asciiTheme="majorBidi" w:hAnsiTheme="majorBidi" w:cstheme="majorBidi"/>
          <w:b/>
          <w:bCs/>
        </w:rPr>
        <w:t>Position Overview</w:t>
      </w:r>
    </w:p>
    <w:p w14:paraId="7C3BC9C5" w14:textId="33810631" w:rsidR="00B803E5" w:rsidRPr="00B803E5" w:rsidRDefault="00B803E5" w:rsidP="00B803E5">
      <w:pPr>
        <w:jc w:val="both"/>
        <w:rPr>
          <w:rFonts w:asciiTheme="majorBidi" w:hAnsiTheme="majorBidi" w:cstheme="majorBidi"/>
        </w:rPr>
      </w:pPr>
      <w:r w:rsidRPr="00B803E5">
        <w:rPr>
          <w:rFonts w:asciiTheme="majorBidi" w:hAnsiTheme="majorBidi" w:cstheme="majorBidi"/>
        </w:rPr>
        <w:t xml:space="preserve">PWWSD is seeking to recruit a </w:t>
      </w:r>
      <w:r w:rsidR="00151F26">
        <w:rPr>
          <w:rFonts w:asciiTheme="majorBidi" w:hAnsiTheme="majorBidi" w:cstheme="majorBidi"/>
        </w:rPr>
        <w:t>psychosocial consultant</w:t>
      </w:r>
      <w:r w:rsidRPr="00B803E5">
        <w:rPr>
          <w:rFonts w:asciiTheme="majorBidi" w:hAnsiTheme="majorBidi" w:cstheme="majorBidi"/>
        </w:rPr>
        <w:t xml:space="preserve"> under the WEQAYA project. The </w:t>
      </w:r>
      <w:r w:rsidR="00151F26">
        <w:rPr>
          <w:rFonts w:asciiTheme="majorBidi" w:hAnsiTheme="majorBidi" w:cstheme="majorBidi"/>
        </w:rPr>
        <w:t>expert</w:t>
      </w:r>
      <w:r w:rsidRPr="00B803E5">
        <w:rPr>
          <w:rFonts w:asciiTheme="majorBidi" w:hAnsiTheme="majorBidi" w:cstheme="majorBidi"/>
        </w:rPr>
        <w:t xml:space="preserve"> will be responsible for providing ongoing consultation and support to </w:t>
      </w:r>
      <w:r>
        <w:rPr>
          <w:rFonts w:asciiTheme="majorBidi" w:hAnsiTheme="majorBidi" w:cstheme="majorBidi"/>
        </w:rPr>
        <w:t>open-line</w:t>
      </w:r>
      <w:r w:rsidRPr="00B803E5">
        <w:rPr>
          <w:rFonts w:asciiTheme="majorBidi" w:hAnsiTheme="majorBidi" w:cstheme="majorBidi"/>
        </w:rPr>
        <w:t xml:space="preserve"> operators for handling complex cases.</w:t>
      </w:r>
    </w:p>
    <w:p w14:paraId="1CB8872D" w14:textId="77777777" w:rsidR="00B803E5" w:rsidRPr="00B803E5" w:rsidRDefault="00B803E5" w:rsidP="00B803E5">
      <w:pPr>
        <w:jc w:val="both"/>
        <w:rPr>
          <w:rFonts w:asciiTheme="majorBidi" w:hAnsiTheme="majorBidi" w:cstheme="majorBidi"/>
          <w:b/>
          <w:bCs/>
        </w:rPr>
      </w:pPr>
      <w:r w:rsidRPr="00B803E5">
        <w:rPr>
          <w:rFonts w:asciiTheme="majorBidi" w:hAnsiTheme="majorBidi" w:cstheme="majorBidi"/>
          <w:b/>
          <w:bCs/>
        </w:rPr>
        <w:t>Key Responsibilities</w:t>
      </w:r>
    </w:p>
    <w:p w14:paraId="6DAD77D4" w14:textId="11EA0C9D" w:rsidR="002F515A" w:rsidRDefault="00B803E5" w:rsidP="002F515A">
      <w:pPr>
        <w:numPr>
          <w:ilvl w:val="0"/>
          <w:numId w:val="14"/>
        </w:numPr>
        <w:jc w:val="both"/>
        <w:rPr>
          <w:rFonts w:asciiTheme="majorBidi" w:hAnsiTheme="majorBidi" w:cstheme="majorBidi"/>
        </w:rPr>
      </w:pPr>
      <w:r w:rsidRPr="00B803E5">
        <w:rPr>
          <w:rFonts w:asciiTheme="majorBidi" w:hAnsiTheme="majorBidi" w:cstheme="majorBidi"/>
        </w:rPr>
        <w:t xml:space="preserve">Provide on-demand support and expert consultation to </w:t>
      </w:r>
      <w:r>
        <w:rPr>
          <w:rFonts w:asciiTheme="majorBidi" w:hAnsiTheme="majorBidi" w:cstheme="majorBidi"/>
        </w:rPr>
        <w:t>open-line</w:t>
      </w:r>
      <w:r w:rsidRPr="00B803E5">
        <w:rPr>
          <w:rFonts w:asciiTheme="majorBidi" w:hAnsiTheme="majorBidi" w:cstheme="majorBidi"/>
        </w:rPr>
        <w:t xml:space="preserve"> operators, guiding them through complex or sensitive cases</w:t>
      </w:r>
      <w:r w:rsidR="002F515A">
        <w:rPr>
          <w:rFonts w:asciiTheme="majorBidi" w:hAnsiTheme="majorBidi" w:cstheme="majorBidi"/>
        </w:rPr>
        <w:t>, for a total of 25 hours.</w:t>
      </w:r>
    </w:p>
    <w:p w14:paraId="792C3079" w14:textId="173BD6D5" w:rsidR="00B803E5" w:rsidRPr="002F515A" w:rsidRDefault="00B803E5" w:rsidP="002F515A">
      <w:pPr>
        <w:numPr>
          <w:ilvl w:val="0"/>
          <w:numId w:val="16"/>
        </w:numPr>
        <w:jc w:val="both"/>
        <w:rPr>
          <w:rFonts w:asciiTheme="majorBidi" w:hAnsiTheme="majorBidi" w:cstheme="majorBidi"/>
        </w:rPr>
      </w:pPr>
      <w:r w:rsidRPr="002F515A">
        <w:rPr>
          <w:rFonts w:asciiTheme="majorBidi" w:hAnsiTheme="majorBidi" w:cstheme="majorBidi"/>
        </w:rPr>
        <w:t>Assist in case management strategies to ensure appropriate intervention and referrals.</w:t>
      </w:r>
    </w:p>
    <w:p w14:paraId="2F4C9682" w14:textId="77777777" w:rsidR="00B803E5" w:rsidRPr="00B803E5" w:rsidRDefault="00B803E5" w:rsidP="002F515A">
      <w:pPr>
        <w:numPr>
          <w:ilvl w:val="0"/>
          <w:numId w:val="16"/>
        </w:numPr>
        <w:jc w:val="both"/>
        <w:rPr>
          <w:rFonts w:asciiTheme="majorBidi" w:hAnsiTheme="majorBidi" w:cstheme="majorBidi"/>
        </w:rPr>
      </w:pPr>
      <w:r w:rsidRPr="00B803E5">
        <w:rPr>
          <w:rFonts w:asciiTheme="majorBidi" w:hAnsiTheme="majorBidi" w:cstheme="majorBidi"/>
        </w:rPr>
        <w:t>Support operators in addressing emotional distress and ethical dilemmas that may arise while responding to callers.</w:t>
      </w:r>
    </w:p>
    <w:p w14:paraId="2836B924" w14:textId="6EAE0CC2" w:rsidR="00B803E5" w:rsidRPr="00B803E5" w:rsidRDefault="00B803E5" w:rsidP="002F515A">
      <w:pPr>
        <w:numPr>
          <w:ilvl w:val="0"/>
          <w:numId w:val="16"/>
        </w:numPr>
        <w:jc w:val="both"/>
        <w:rPr>
          <w:rFonts w:asciiTheme="majorBidi" w:hAnsiTheme="majorBidi" w:cstheme="majorBidi"/>
        </w:rPr>
      </w:pPr>
      <w:r w:rsidRPr="00B803E5">
        <w:rPr>
          <w:rFonts w:asciiTheme="majorBidi" w:hAnsiTheme="majorBidi" w:cstheme="majorBidi"/>
        </w:rPr>
        <w:t xml:space="preserve">Ensure that </w:t>
      </w:r>
      <w:r>
        <w:rPr>
          <w:rFonts w:asciiTheme="majorBidi" w:hAnsiTheme="majorBidi" w:cstheme="majorBidi"/>
        </w:rPr>
        <w:t>open-line</w:t>
      </w:r>
      <w:r w:rsidRPr="00B803E5">
        <w:rPr>
          <w:rFonts w:asciiTheme="majorBidi" w:hAnsiTheme="majorBidi" w:cstheme="majorBidi"/>
        </w:rPr>
        <w:t xml:space="preserve"> services align with best practices in mental health and psychosocial support.</w:t>
      </w:r>
    </w:p>
    <w:p w14:paraId="56697198" w14:textId="77777777" w:rsidR="00B803E5" w:rsidRPr="00B803E5" w:rsidRDefault="00B803E5" w:rsidP="00B803E5">
      <w:pPr>
        <w:jc w:val="both"/>
        <w:rPr>
          <w:rFonts w:asciiTheme="majorBidi" w:hAnsiTheme="majorBidi" w:cstheme="majorBidi"/>
          <w:b/>
          <w:bCs/>
        </w:rPr>
      </w:pPr>
      <w:r w:rsidRPr="00B803E5">
        <w:rPr>
          <w:rFonts w:asciiTheme="majorBidi" w:hAnsiTheme="majorBidi" w:cstheme="majorBidi"/>
          <w:b/>
          <w:bCs/>
        </w:rPr>
        <w:t>Required Qualifications</w:t>
      </w:r>
    </w:p>
    <w:p w14:paraId="2637B40E"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Advanced degree in Psychology, Social Work, Mental Health, or a related field.</w:t>
      </w:r>
    </w:p>
    <w:p w14:paraId="42033CC6" w14:textId="3B83FD29"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lastRenderedPageBreak/>
        <w:t>Minimum 5 years of experience in mental health and psychosocial support (MHPSS), including direct service provision</w:t>
      </w:r>
      <w:r w:rsidR="00151F26">
        <w:rPr>
          <w:rFonts w:asciiTheme="majorBidi" w:hAnsiTheme="majorBidi" w:cstheme="majorBidi"/>
        </w:rPr>
        <w:t xml:space="preserve"> and</w:t>
      </w:r>
      <w:r w:rsidRPr="00B803E5">
        <w:rPr>
          <w:rFonts w:asciiTheme="majorBidi" w:hAnsiTheme="majorBidi" w:cstheme="majorBidi"/>
        </w:rPr>
        <w:t xml:space="preserve"> crisis intervention.</w:t>
      </w:r>
    </w:p>
    <w:p w14:paraId="113F60E8"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Extensive knowledge of gender-based violence (GBV), trauma-informed care, and psychosocial case management.</w:t>
      </w:r>
    </w:p>
    <w:p w14:paraId="47756A1D"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Experience with inter-agency coordination, referral systems, and community feedback mechanisms.</w:t>
      </w:r>
    </w:p>
    <w:p w14:paraId="7E74BF76"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Strong training and facilitation skills, particularly in capacity-building programs.</w:t>
      </w:r>
    </w:p>
    <w:p w14:paraId="5FE20568" w14:textId="207A4EAE"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 xml:space="preserve">Excellent problem-solving and consultation skills to support </w:t>
      </w:r>
      <w:r>
        <w:rPr>
          <w:rFonts w:asciiTheme="majorBidi" w:hAnsiTheme="majorBidi" w:cstheme="majorBidi"/>
        </w:rPr>
        <w:t>open-line</w:t>
      </w:r>
      <w:r w:rsidRPr="00B803E5">
        <w:rPr>
          <w:rFonts w:asciiTheme="majorBidi" w:hAnsiTheme="majorBidi" w:cstheme="majorBidi"/>
        </w:rPr>
        <w:t xml:space="preserve"> operators in real-time case management.</w:t>
      </w:r>
    </w:p>
    <w:p w14:paraId="7CF64437"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Ability to provide confidential, ethical, and professional guidance on sensitive cases.</w:t>
      </w:r>
    </w:p>
    <w:p w14:paraId="0EA3DF3B" w14:textId="77777777" w:rsidR="00B803E5" w:rsidRPr="00B803E5" w:rsidRDefault="00B803E5" w:rsidP="00B803E5">
      <w:pPr>
        <w:numPr>
          <w:ilvl w:val="0"/>
          <w:numId w:val="15"/>
        </w:numPr>
        <w:jc w:val="both"/>
        <w:rPr>
          <w:rFonts w:asciiTheme="majorBidi" w:hAnsiTheme="majorBidi" w:cstheme="majorBidi"/>
        </w:rPr>
      </w:pPr>
      <w:r w:rsidRPr="00B803E5">
        <w:rPr>
          <w:rFonts w:asciiTheme="majorBidi" w:hAnsiTheme="majorBidi" w:cstheme="majorBidi"/>
        </w:rPr>
        <w:t>Strong communication skills in Arabic and English.</w:t>
      </w:r>
    </w:p>
    <w:p w14:paraId="3FB7879E" w14:textId="77777777" w:rsidR="00B803E5" w:rsidRPr="00B803E5" w:rsidRDefault="00B803E5" w:rsidP="00B803E5">
      <w:pPr>
        <w:jc w:val="both"/>
        <w:rPr>
          <w:rFonts w:asciiTheme="majorBidi" w:hAnsiTheme="majorBidi" w:cstheme="majorBidi"/>
          <w:b/>
          <w:bCs/>
        </w:rPr>
      </w:pPr>
      <w:r w:rsidRPr="00B803E5">
        <w:rPr>
          <w:rFonts w:asciiTheme="majorBidi" w:hAnsiTheme="majorBidi" w:cstheme="majorBidi"/>
          <w:b/>
          <w:bCs/>
        </w:rPr>
        <w:t>How to Apply</w:t>
      </w:r>
    </w:p>
    <w:p w14:paraId="2E099BD9" w14:textId="1BC2C3BC" w:rsidR="00834AB0" w:rsidRPr="002F515A" w:rsidRDefault="00B803E5" w:rsidP="002F515A">
      <w:pPr>
        <w:jc w:val="both"/>
        <w:rPr>
          <w:rFonts w:asciiTheme="majorBidi" w:hAnsiTheme="majorBidi" w:cstheme="majorBidi"/>
        </w:rPr>
      </w:pPr>
      <w:r w:rsidRPr="00B803E5">
        <w:rPr>
          <w:rFonts w:asciiTheme="majorBidi" w:hAnsiTheme="majorBidi" w:cstheme="majorBidi"/>
        </w:rPr>
        <w:t>Interested candidates are invited to submit their CV</w:t>
      </w:r>
      <w:r w:rsidR="00C11BC7">
        <w:rPr>
          <w:rFonts w:asciiTheme="majorBidi" w:hAnsiTheme="majorBidi" w:cstheme="majorBidi"/>
        </w:rPr>
        <w:t xml:space="preserve">, </w:t>
      </w:r>
      <w:r w:rsidRPr="00B803E5">
        <w:rPr>
          <w:rFonts w:asciiTheme="majorBidi" w:hAnsiTheme="majorBidi" w:cstheme="majorBidi"/>
        </w:rPr>
        <w:t>a cover letter</w:t>
      </w:r>
      <w:r w:rsidR="00C11BC7">
        <w:rPr>
          <w:rFonts w:asciiTheme="majorBidi" w:hAnsiTheme="majorBidi" w:cstheme="majorBidi"/>
        </w:rPr>
        <w:t xml:space="preserve"> and technical and financial offers</w:t>
      </w:r>
      <w:r w:rsidRPr="00B803E5">
        <w:rPr>
          <w:rFonts w:asciiTheme="majorBidi" w:hAnsiTheme="majorBidi" w:cstheme="majorBidi"/>
        </w:rPr>
        <w:t xml:space="preserve"> outlining their relevant experience and qualifications to </w:t>
      </w:r>
      <w:hyperlink r:id="rId7" w:history="1">
        <w:r w:rsidRPr="00B803E5">
          <w:rPr>
            <w:rStyle w:val="Hyperlink"/>
            <w:rFonts w:asciiTheme="majorBidi" w:hAnsiTheme="majorBidi" w:cstheme="majorBidi"/>
          </w:rPr>
          <w:t>jobs@pwwsd.org</w:t>
        </w:r>
      </w:hyperlink>
      <w:r w:rsidRPr="00B803E5">
        <w:rPr>
          <w:rFonts w:asciiTheme="majorBidi" w:hAnsiTheme="majorBidi" w:cstheme="majorBidi"/>
        </w:rPr>
        <w:t xml:space="preserve"> by </w:t>
      </w:r>
      <w:r w:rsidR="00535143">
        <w:rPr>
          <w:rFonts w:asciiTheme="majorBidi" w:hAnsiTheme="majorBidi" w:cstheme="majorBidi"/>
        </w:rPr>
        <w:t>April</w:t>
      </w:r>
      <w:r w:rsidRPr="00B803E5">
        <w:rPr>
          <w:rFonts w:asciiTheme="majorBidi" w:hAnsiTheme="majorBidi" w:cstheme="majorBidi"/>
        </w:rPr>
        <w:t xml:space="preserve"> </w:t>
      </w:r>
      <w:r w:rsidR="00B34C91">
        <w:rPr>
          <w:rFonts w:asciiTheme="majorBidi" w:hAnsiTheme="majorBidi" w:cstheme="majorBidi"/>
        </w:rPr>
        <w:t>12</w:t>
      </w:r>
      <w:r w:rsidR="00B34C91" w:rsidRPr="00B34C91">
        <w:rPr>
          <w:rFonts w:asciiTheme="majorBidi" w:hAnsiTheme="majorBidi" w:cstheme="majorBidi"/>
          <w:vertAlign w:val="superscript"/>
        </w:rPr>
        <w:t>th</w:t>
      </w:r>
      <w:r w:rsidR="00535143">
        <w:rPr>
          <w:rFonts w:asciiTheme="majorBidi" w:hAnsiTheme="majorBidi" w:cstheme="majorBidi"/>
        </w:rPr>
        <w:t>,</w:t>
      </w:r>
      <w:r w:rsidRPr="00B803E5">
        <w:rPr>
          <w:rFonts w:asciiTheme="majorBidi" w:hAnsiTheme="majorBidi" w:cstheme="majorBidi"/>
        </w:rPr>
        <w:t xml:space="preserve"> 2025. Please include "</w:t>
      </w:r>
      <w:r w:rsidR="000C7D2E">
        <w:rPr>
          <w:rFonts w:asciiTheme="majorBidi" w:hAnsiTheme="majorBidi" w:cstheme="majorBidi"/>
        </w:rPr>
        <w:t>Psychosocial</w:t>
      </w:r>
      <w:r w:rsidRPr="00B803E5">
        <w:rPr>
          <w:rFonts w:asciiTheme="majorBidi" w:hAnsiTheme="majorBidi" w:cstheme="majorBidi"/>
        </w:rPr>
        <w:t xml:space="preserve"> </w:t>
      </w:r>
      <w:r w:rsidR="000C7D2E">
        <w:rPr>
          <w:rFonts w:asciiTheme="majorBidi" w:hAnsiTheme="majorBidi" w:cstheme="majorBidi"/>
        </w:rPr>
        <w:t>Consultant</w:t>
      </w:r>
      <w:r w:rsidRPr="00B803E5">
        <w:rPr>
          <w:rFonts w:asciiTheme="majorBidi" w:hAnsiTheme="majorBidi" w:cstheme="majorBidi"/>
        </w:rPr>
        <w:t xml:space="preserve"> - WEQAYA Project" in the email subject line.</w:t>
      </w:r>
      <w:r>
        <w:rPr>
          <w:rFonts w:asciiTheme="majorBidi" w:hAnsiTheme="majorBidi" w:cstheme="majorBidi"/>
        </w:rPr>
        <w:t xml:space="preserve"> </w:t>
      </w:r>
      <w:r w:rsidRPr="00B803E5">
        <w:rPr>
          <w:rFonts w:asciiTheme="majorBidi" w:hAnsiTheme="majorBidi" w:cstheme="majorBidi"/>
        </w:rPr>
        <w:t>Only shortlisted candidates will be contacted.</w:t>
      </w:r>
    </w:p>
    <w:sectPr w:rsidR="00834AB0" w:rsidRPr="002F51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495D" w14:textId="77777777" w:rsidR="00DF649F" w:rsidRDefault="00DF649F" w:rsidP="00CD0BF1">
      <w:pPr>
        <w:spacing w:after="0" w:line="240" w:lineRule="auto"/>
      </w:pPr>
      <w:r>
        <w:separator/>
      </w:r>
    </w:p>
  </w:endnote>
  <w:endnote w:type="continuationSeparator" w:id="0">
    <w:p w14:paraId="1F2FCECE" w14:textId="77777777" w:rsidR="00DF649F" w:rsidRDefault="00DF649F" w:rsidP="00CD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79167" w14:textId="77777777" w:rsidR="00DF649F" w:rsidRDefault="00DF649F" w:rsidP="00CD0BF1">
      <w:pPr>
        <w:spacing w:after="0" w:line="240" w:lineRule="auto"/>
      </w:pPr>
      <w:r>
        <w:separator/>
      </w:r>
    </w:p>
  </w:footnote>
  <w:footnote w:type="continuationSeparator" w:id="0">
    <w:p w14:paraId="4617ACF1" w14:textId="77777777" w:rsidR="00DF649F" w:rsidRDefault="00DF649F" w:rsidP="00CD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2327"/>
    <w:multiLevelType w:val="multilevel"/>
    <w:tmpl w:val="A13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65960"/>
    <w:multiLevelType w:val="multilevel"/>
    <w:tmpl w:val="0886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737B8"/>
    <w:multiLevelType w:val="multilevel"/>
    <w:tmpl w:val="AF04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56524"/>
    <w:multiLevelType w:val="multilevel"/>
    <w:tmpl w:val="EA4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2561E"/>
    <w:multiLevelType w:val="multilevel"/>
    <w:tmpl w:val="E4DA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775D6"/>
    <w:multiLevelType w:val="multilevel"/>
    <w:tmpl w:val="A24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21239"/>
    <w:multiLevelType w:val="multilevel"/>
    <w:tmpl w:val="A3C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82512"/>
    <w:multiLevelType w:val="multilevel"/>
    <w:tmpl w:val="9C0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80955"/>
    <w:multiLevelType w:val="multilevel"/>
    <w:tmpl w:val="D79889B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191791E"/>
    <w:multiLevelType w:val="multilevel"/>
    <w:tmpl w:val="7240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47736"/>
    <w:multiLevelType w:val="multilevel"/>
    <w:tmpl w:val="0BF65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F742A"/>
    <w:multiLevelType w:val="multilevel"/>
    <w:tmpl w:val="7F369E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767C7"/>
    <w:multiLevelType w:val="multilevel"/>
    <w:tmpl w:val="232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63D02"/>
    <w:multiLevelType w:val="multilevel"/>
    <w:tmpl w:val="545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A0903"/>
    <w:multiLevelType w:val="multilevel"/>
    <w:tmpl w:val="E0A4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3F0706"/>
    <w:multiLevelType w:val="multilevel"/>
    <w:tmpl w:val="255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446706">
    <w:abstractNumId w:val="11"/>
  </w:num>
  <w:num w:numId="2" w16cid:durableId="2077820219">
    <w:abstractNumId w:val="14"/>
  </w:num>
  <w:num w:numId="3" w16cid:durableId="1654483037">
    <w:abstractNumId w:val="13"/>
  </w:num>
  <w:num w:numId="4" w16cid:durableId="1285695213">
    <w:abstractNumId w:val="12"/>
  </w:num>
  <w:num w:numId="5" w16cid:durableId="1303536776">
    <w:abstractNumId w:val="3"/>
  </w:num>
  <w:num w:numId="6" w16cid:durableId="1245919015">
    <w:abstractNumId w:val="1"/>
  </w:num>
  <w:num w:numId="7" w16cid:durableId="98261247">
    <w:abstractNumId w:val="0"/>
  </w:num>
  <w:num w:numId="8" w16cid:durableId="436143438">
    <w:abstractNumId w:val="7"/>
  </w:num>
  <w:num w:numId="9" w16cid:durableId="1668284967">
    <w:abstractNumId w:val="6"/>
  </w:num>
  <w:num w:numId="10" w16cid:durableId="39669985">
    <w:abstractNumId w:val="9"/>
  </w:num>
  <w:num w:numId="11" w16cid:durableId="1187018232">
    <w:abstractNumId w:val="15"/>
  </w:num>
  <w:num w:numId="12" w16cid:durableId="1935941507">
    <w:abstractNumId w:val="5"/>
  </w:num>
  <w:num w:numId="13" w16cid:durableId="1852526310">
    <w:abstractNumId w:val="2"/>
  </w:num>
  <w:num w:numId="14" w16cid:durableId="1741832393">
    <w:abstractNumId w:val="10"/>
  </w:num>
  <w:num w:numId="15" w16cid:durableId="128280284">
    <w:abstractNumId w:val="4"/>
  </w:num>
  <w:num w:numId="16" w16cid:durableId="1048530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8D"/>
    <w:rsid w:val="00073797"/>
    <w:rsid w:val="0007487E"/>
    <w:rsid w:val="000C7D2E"/>
    <w:rsid w:val="00151F26"/>
    <w:rsid w:val="001534FE"/>
    <w:rsid w:val="00156608"/>
    <w:rsid w:val="00157D09"/>
    <w:rsid w:val="001B37BB"/>
    <w:rsid w:val="002C1F4E"/>
    <w:rsid w:val="002F515A"/>
    <w:rsid w:val="003017D4"/>
    <w:rsid w:val="00313A05"/>
    <w:rsid w:val="00372AAA"/>
    <w:rsid w:val="00535143"/>
    <w:rsid w:val="005A5B91"/>
    <w:rsid w:val="005D1D49"/>
    <w:rsid w:val="006F0563"/>
    <w:rsid w:val="00752D88"/>
    <w:rsid w:val="00834AB0"/>
    <w:rsid w:val="008544D5"/>
    <w:rsid w:val="00855030"/>
    <w:rsid w:val="009F7615"/>
    <w:rsid w:val="00A62D06"/>
    <w:rsid w:val="00A74100"/>
    <w:rsid w:val="00A946E9"/>
    <w:rsid w:val="00B34C91"/>
    <w:rsid w:val="00B803E5"/>
    <w:rsid w:val="00B92540"/>
    <w:rsid w:val="00BE5895"/>
    <w:rsid w:val="00C11BC7"/>
    <w:rsid w:val="00C4396E"/>
    <w:rsid w:val="00CD0BF1"/>
    <w:rsid w:val="00D22459"/>
    <w:rsid w:val="00DF649F"/>
    <w:rsid w:val="00E2380B"/>
    <w:rsid w:val="00E506FA"/>
    <w:rsid w:val="00E54188"/>
    <w:rsid w:val="00E60828"/>
    <w:rsid w:val="00ED353D"/>
    <w:rsid w:val="00F31745"/>
    <w:rsid w:val="00FB4573"/>
    <w:rsid w:val="00FD444F"/>
    <w:rsid w:val="00FD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5F48"/>
  <w15:chartTrackingRefBased/>
  <w15:docId w15:val="{7128B50F-C9F8-418F-8232-210A92B4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73"/>
  </w:style>
  <w:style w:type="paragraph" w:styleId="Heading1">
    <w:name w:val="heading 1"/>
    <w:basedOn w:val="Normal"/>
    <w:next w:val="Normal"/>
    <w:link w:val="Heading1Char"/>
    <w:uiPriority w:val="9"/>
    <w:qFormat/>
    <w:rsid w:val="00FD6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6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6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6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6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6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6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6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8D"/>
    <w:rPr>
      <w:rFonts w:eastAsiaTheme="majorEastAsia" w:cstheme="majorBidi"/>
      <w:color w:val="272727" w:themeColor="text1" w:themeTint="D8"/>
    </w:rPr>
  </w:style>
  <w:style w:type="paragraph" w:styleId="Title">
    <w:name w:val="Title"/>
    <w:basedOn w:val="Normal"/>
    <w:next w:val="Normal"/>
    <w:link w:val="TitleChar"/>
    <w:uiPriority w:val="10"/>
    <w:qFormat/>
    <w:rsid w:val="00FD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8D"/>
    <w:pPr>
      <w:spacing w:before="160"/>
      <w:jc w:val="center"/>
    </w:pPr>
    <w:rPr>
      <w:i/>
      <w:iCs/>
      <w:color w:val="404040" w:themeColor="text1" w:themeTint="BF"/>
    </w:rPr>
  </w:style>
  <w:style w:type="character" w:customStyle="1" w:styleId="QuoteChar">
    <w:name w:val="Quote Char"/>
    <w:basedOn w:val="DefaultParagraphFont"/>
    <w:link w:val="Quote"/>
    <w:uiPriority w:val="29"/>
    <w:rsid w:val="00FD668D"/>
    <w:rPr>
      <w:i/>
      <w:iCs/>
      <w:color w:val="404040" w:themeColor="text1" w:themeTint="BF"/>
    </w:rPr>
  </w:style>
  <w:style w:type="paragraph" w:styleId="ListParagraph">
    <w:name w:val="List Paragraph"/>
    <w:basedOn w:val="Normal"/>
    <w:uiPriority w:val="34"/>
    <w:qFormat/>
    <w:rsid w:val="00FD668D"/>
    <w:pPr>
      <w:ind w:left="720"/>
      <w:contextualSpacing/>
    </w:pPr>
  </w:style>
  <w:style w:type="character" w:styleId="IntenseEmphasis">
    <w:name w:val="Intense Emphasis"/>
    <w:basedOn w:val="DefaultParagraphFont"/>
    <w:uiPriority w:val="21"/>
    <w:qFormat/>
    <w:rsid w:val="00FD668D"/>
    <w:rPr>
      <w:i/>
      <w:iCs/>
      <w:color w:val="2F5496" w:themeColor="accent1" w:themeShade="BF"/>
    </w:rPr>
  </w:style>
  <w:style w:type="paragraph" w:styleId="IntenseQuote">
    <w:name w:val="Intense Quote"/>
    <w:basedOn w:val="Normal"/>
    <w:next w:val="Normal"/>
    <w:link w:val="IntenseQuoteChar"/>
    <w:uiPriority w:val="30"/>
    <w:qFormat/>
    <w:rsid w:val="00FD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68D"/>
    <w:rPr>
      <w:i/>
      <w:iCs/>
      <w:color w:val="2F5496" w:themeColor="accent1" w:themeShade="BF"/>
    </w:rPr>
  </w:style>
  <w:style w:type="character" w:styleId="IntenseReference">
    <w:name w:val="Intense Reference"/>
    <w:basedOn w:val="DefaultParagraphFont"/>
    <w:uiPriority w:val="32"/>
    <w:qFormat/>
    <w:rsid w:val="00FD668D"/>
    <w:rPr>
      <w:b/>
      <w:bCs/>
      <w:smallCaps/>
      <w:color w:val="2F5496" w:themeColor="accent1" w:themeShade="BF"/>
      <w:spacing w:val="5"/>
    </w:rPr>
  </w:style>
  <w:style w:type="character" w:styleId="Hyperlink">
    <w:name w:val="Hyperlink"/>
    <w:basedOn w:val="DefaultParagraphFont"/>
    <w:uiPriority w:val="99"/>
    <w:unhideWhenUsed/>
    <w:rsid w:val="00FD668D"/>
    <w:rPr>
      <w:color w:val="0563C1" w:themeColor="hyperlink"/>
      <w:u w:val="single"/>
    </w:rPr>
  </w:style>
  <w:style w:type="character" w:styleId="UnresolvedMention">
    <w:name w:val="Unresolved Mention"/>
    <w:basedOn w:val="DefaultParagraphFont"/>
    <w:uiPriority w:val="99"/>
    <w:semiHidden/>
    <w:unhideWhenUsed/>
    <w:rsid w:val="00FD668D"/>
    <w:rPr>
      <w:color w:val="605E5C"/>
      <w:shd w:val="clear" w:color="auto" w:fill="E1DFDD"/>
    </w:rPr>
  </w:style>
  <w:style w:type="character" w:styleId="CommentReference">
    <w:name w:val="annotation reference"/>
    <w:basedOn w:val="DefaultParagraphFont"/>
    <w:uiPriority w:val="99"/>
    <w:semiHidden/>
    <w:unhideWhenUsed/>
    <w:rsid w:val="00CD0BF1"/>
    <w:rPr>
      <w:sz w:val="16"/>
      <w:szCs w:val="16"/>
    </w:rPr>
  </w:style>
  <w:style w:type="paragraph" w:styleId="CommentText">
    <w:name w:val="annotation text"/>
    <w:basedOn w:val="Normal"/>
    <w:link w:val="CommentTextChar"/>
    <w:uiPriority w:val="99"/>
    <w:unhideWhenUsed/>
    <w:rsid w:val="00CD0BF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D0BF1"/>
    <w:rPr>
      <w:kern w:val="0"/>
      <w:sz w:val="20"/>
      <w:szCs w:val="20"/>
      <w14:ligatures w14:val="none"/>
    </w:rPr>
  </w:style>
  <w:style w:type="paragraph" w:styleId="Header">
    <w:name w:val="header"/>
    <w:basedOn w:val="Normal"/>
    <w:link w:val="HeaderChar"/>
    <w:uiPriority w:val="99"/>
    <w:unhideWhenUsed/>
    <w:rsid w:val="00CD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F1"/>
  </w:style>
  <w:style w:type="paragraph" w:styleId="Footer">
    <w:name w:val="footer"/>
    <w:basedOn w:val="Normal"/>
    <w:link w:val="FooterChar"/>
    <w:uiPriority w:val="99"/>
    <w:unhideWhenUsed/>
    <w:rsid w:val="00CD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573">
      <w:bodyDiv w:val="1"/>
      <w:marLeft w:val="0"/>
      <w:marRight w:val="0"/>
      <w:marTop w:val="0"/>
      <w:marBottom w:val="0"/>
      <w:divBdr>
        <w:top w:val="none" w:sz="0" w:space="0" w:color="auto"/>
        <w:left w:val="none" w:sz="0" w:space="0" w:color="auto"/>
        <w:bottom w:val="none" w:sz="0" w:space="0" w:color="auto"/>
        <w:right w:val="none" w:sz="0" w:space="0" w:color="auto"/>
      </w:divBdr>
    </w:div>
    <w:div w:id="228923268">
      <w:bodyDiv w:val="1"/>
      <w:marLeft w:val="0"/>
      <w:marRight w:val="0"/>
      <w:marTop w:val="0"/>
      <w:marBottom w:val="0"/>
      <w:divBdr>
        <w:top w:val="none" w:sz="0" w:space="0" w:color="auto"/>
        <w:left w:val="none" w:sz="0" w:space="0" w:color="auto"/>
        <w:bottom w:val="none" w:sz="0" w:space="0" w:color="auto"/>
        <w:right w:val="none" w:sz="0" w:space="0" w:color="auto"/>
      </w:divBdr>
    </w:div>
    <w:div w:id="399407463">
      <w:bodyDiv w:val="1"/>
      <w:marLeft w:val="0"/>
      <w:marRight w:val="0"/>
      <w:marTop w:val="0"/>
      <w:marBottom w:val="0"/>
      <w:divBdr>
        <w:top w:val="none" w:sz="0" w:space="0" w:color="auto"/>
        <w:left w:val="none" w:sz="0" w:space="0" w:color="auto"/>
        <w:bottom w:val="none" w:sz="0" w:space="0" w:color="auto"/>
        <w:right w:val="none" w:sz="0" w:space="0" w:color="auto"/>
      </w:divBdr>
    </w:div>
    <w:div w:id="451748176">
      <w:bodyDiv w:val="1"/>
      <w:marLeft w:val="0"/>
      <w:marRight w:val="0"/>
      <w:marTop w:val="0"/>
      <w:marBottom w:val="0"/>
      <w:divBdr>
        <w:top w:val="none" w:sz="0" w:space="0" w:color="auto"/>
        <w:left w:val="none" w:sz="0" w:space="0" w:color="auto"/>
        <w:bottom w:val="none" w:sz="0" w:space="0" w:color="auto"/>
        <w:right w:val="none" w:sz="0" w:space="0" w:color="auto"/>
      </w:divBdr>
    </w:div>
    <w:div w:id="667829677">
      <w:bodyDiv w:val="1"/>
      <w:marLeft w:val="0"/>
      <w:marRight w:val="0"/>
      <w:marTop w:val="0"/>
      <w:marBottom w:val="0"/>
      <w:divBdr>
        <w:top w:val="none" w:sz="0" w:space="0" w:color="auto"/>
        <w:left w:val="none" w:sz="0" w:space="0" w:color="auto"/>
        <w:bottom w:val="none" w:sz="0" w:space="0" w:color="auto"/>
        <w:right w:val="none" w:sz="0" w:space="0" w:color="auto"/>
      </w:divBdr>
    </w:div>
    <w:div w:id="730078511">
      <w:bodyDiv w:val="1"/>
      <w:marLeft w:val="0"/>
      <w:marRight w:val="0"/>
      <w:marTop w:val="0"/>
      <w:marBottom w:val="0"/>
      <w:divBdr>
        <w:top w:val="none" w:sz="0" w:space="0" w:color="auto"/>
        <w:left w:val="none" w:sz="0" w:space="0" w:color="auto"/>
        <w:bottom w:val="none" w:sz="0" w:space="0" w:color="auto"/>
        <w:right w:val="none" w:sz="0" w:space="0" w:color="auto"/>
      </w:divBdr>
    </w:div>
    <w:div w:id="829901873">
      <w:bodyDiv w:val="1"/>
      <w:marLeft w:val="0"/>
      <w:marRight w:val="0"/>
      <w:marTop w:val="0"/>
      <w:marBottom w:val="0"/>
      <w:divBdr>
        <w:top w:val="none" w:sz="0" w:space="0" w:color="auto"/>
        <w:left w:val="none" w:sz="0" w:space="0" w:color="auto"/>
        <w:bottom w:val="none" w:sz="0" w:space="0" w:color="auto"/>
        <w:right w:val="none" w:sz="0" w:space="0" w:color="auto"/>
      </w:divBdr>
    </w:div>
    <w:div w:id="1201161618">
      <w:bodyDiv w:val="1"/>
      <w:marLeft w:val="0"/>
      <w:marRight w:val="0"/>
      <w:marTop w:val="0"/>
      <w:marBottom w:val="0"/>
      <w:divBdr>
        <w:top w:val="none" w:sz="0" w:space="0" w:color="auto"/>
        <w:left w:val="none" w:sz="0" w:space="0" w:color="auto"/>
        <w:bottom w:val="none" w:sz="0" w:space="0" w:color="auto"/>
        <w:right w:val="none" w:sz="0" w:space="0" w:color="auto"/>
      </w:divBdr>
    </w:div>
    <w:div w:id="1290356195">
      <w:bodyDiv w:val="1"/>
      <w:marLeft w:val="0"/>
      <w:marRight w:val="0"/>
      <w:marTop w:val="0"/>
      <w:marBottom w:val="0"/>
      <w:divBdr>
        <w:top w:val="none" w:sz="0" w:space="0" w:color="auto"/>
        <w:left w:val="none" w:sz="0" w:space="0" w:color="auto"/>
        <w:bottom w:val="none" w:sz="0" w:space="0" w:color="auto"/>
        <w:right w:val="none" w:sz="0" w:space="0" w:color="auto"/>
      </w:divBdr>
    </w:div>
    <w:div w:id="1345858259">
      <w:bodyDiv w:val="1"/>
      <w:marLeft w:val="0"/>
      <w:marRight w:val="0"/>
      <w:marTop w:val="0"/>
      <w:marBottom w:val="0"/>
      <w:divBdr>
        <w:top w:val="none" w:sz="0" w:space="0" w:color="auto"/>
        <w:left w:val="none" w:sz="0" w:space="0" w:color="auto"/>
        <w:bottom w:val="none" w:sz="0" w:space="0" w:color="auto"/>
        <w:right w:val="none" w:sz="0" w:space="0" w:color="auto"/>
      </w:divBdr>
    </w:div>
    <w:div w:id="1365448426">
      <w:bodyDiv w:val="1"/>
      <w:marLeft w:val="0"/>
      <w:marRight w:val="0"/>
      <w:marTop w:val="0"/>
      <w:marBottom w:val="0"/>
      <w:divBdr>
        <w:top w:val="none" w:sz="0" w:space="0" w:color="auto"/>
        <w:left w:val="none" w:sz="0" w:space="0" w:color="auto"/>
        <w:bottom w:val="none" w:sz="0" w:space="0" w:color="auto"/>
        <w:right w:val="none" w:sz="0" w:space="0" w:color="auto"/>
      </w:divBdr>
    </w:div>
    <w:div w:id="1519196256">
      <w:bodyDiv w:val="1"/>
      <w:marLeft w:val="0"/>
      <w:marRight w:val="0"/>
      <w:marTop w:val="0"/>
      <w:marBottom w:val="0"/>
      <w:divBdr>
        <w:top w:val="none" w:sz="0" w:space="0" w:color="auto"/>
        <w:left w:val="none" w:sz="0" w:space="0" w:color="auto"/>
        <w:bottom w:val="none" w:sz="0" w:space="0" w:color="auto"/>
        <w:right w:val="none" w:sz="0" w:space="0" w:color="auto"/>
      </w:divBdr>
    </w:div>
    <w:div w:id="1862667301">
      <w:bodyDiv w:val="1"/>
      <w:marLeft w:val="0"/>
      <w:marRight w:val="0"/>
      <w:marTop w:val="0"/>
      <w:marBottom w:val="0"/>
      <w:divBdr>
        <w:top w:val="none" w:sz="0" w:space="0" w:color="auto"/>
        <w:left w:val="none" w:sz="0" w:space="0" w:color="auto"/>
        <w:bottom w:val="none" w:sz="0" w:space="0" w:color="auto"/>
        <w:right w:val="none" w:sz="0" w:space="0" w:color="auto"/>
      </w:divBdr>
      <w:divsChild>
        <w:div w:id="2077581636">
          <w:marLeft w:val="0"/>
          <w:marRight w:val="0"/>
          <w:marTop w:val="0"/>
          <w:marBottom w:val="0"/>
          <w:divBdr>
            <w:top w:val="none" w:sz="0" w:space="0" w:color="auto"/>
            <w:left w:val="none" w:sz="0" w:space="0" w:color="auto"/>
            <w:bottom w:val="none" w:sz="0" w:space="0" w:color="auto"/>
            <w:right w:val="none" w:sz="0" w:space="0" w:color="auto"/>
          </w:divBdr>
        </w:div>
        <w:div w:id="517087164">
          <w:marLeft w:val="-225"/>
          <w:marRight w:val="-225"/>
          <w:marTop w:val="225"/>
          <w:marBottom w:val="0"/>
          <w:divBdr>
            <w:top w:val="single" w:sz="6" w:space="8" w:color="F1F1F1"/>
            <w:left w:val="none" w:sz="0" w:space="0" w:color="auto"/>
            <w:bottom w:val="single" w:sz="6" w:space="8" w:color="F1F1F1"/>
            <w:right w:val="none" w:sz="0" w:space="0" w:color="auto"/>
          </w:divBdr>
        </w:div>
        <w:div w:id="29258366">
          <w:marLeft w:val="0"/>
          <w:marRight w:val="0"/>
          <w:marTop w:val="0"/>
          <w:marBottom w:val="0"/>
          <w:divBdr>
            <w:top w:val="none" w:sz="0" w:space="0" w:color="auto"/>
            <w:left w:val="none" w:sz="0" w:space="0" w:color="auto"/>
            <w:bottom w:val="none" w:sz="0" w:space="0" w:color="auto"/>
            <w:right w:val="none" w:sz="0" w:space="0" w:color="auto"/>
          </w:divBdr>
        </w:div>
      </w:divsChild>
    </w:div>
    <w:div w:id="1990400892">
      <w:bodyDiv w:val="1"/>
      <w:marLeft w:val="0"/>
      <w:marRight w:val="0"/>
      <w:marTop w:val="0"/>
      <w:marBottom w:val="0"/>
      <w:divBdr>
        <w:top w:val="none" w:sz="0" w:space="0" w:color="auto"/>
        <w:left w:val="none" w:sz="0" w:space="0" w:color="auto"/>
        <w:bottom w:val="none" w:sz="0" w:space="0" w:color="auto"/>
        <w:right w:val="none" w:sz="0" w:space="0" w:color="auto"/>
      </w:divBdr>
    </w:div>
    <w:div w:id="2113896175">
      <w:bodyDiv w:val="1"/>
      <w:marLeft w:val="0"/>
      <w:marRight w:val="0"/>
      <w:marTop w:val="0"/>
      <w:marBottom w:val="0"/>
      <w:divBdr>
        <w:top w:val="none" w:sz="0" w:space="0" w:color="auto"/>
        <w:left w:val="none" w:sz="0" w:space="0" w:color="auto"/>
        <w:bottom w:val="none" w:sz="0" w:space="0" w:color="auto"/>
        <w:right w:val="none" w:sz="0" w:space="0" w:color="auto"/>
      </w:divBdr>
      <w:divsChild>
        <w:div w:id="401872510">
          <w:marLeft w:val="0"/>
          <w:marRight w:val="0"/>
          <w:marTop w:val="0"/>
          <w:marBottom w:val="0"/>
          <w:divBdr>
            <w:top w:val="none" w:sz="0" w:space="0" w:color="auto"/>
            <w:left w:val="none" w:sz="0" w:space="0" w:color="auto"/>
            <w:bottom w:val="none" w:sz="0" w:space="0" w:color="auto"/>
            <w:right w:val="none" w:sz="0" w:space="0" w:color="auto"/>
          </w:divBdr>
        </w:div>
        <w:div w:id="1766346080">
          <w:marLeft w:val="-225"/>
          <w:marRight w:val="-225"/>
          <w:marTop w:val="225"/>
          <w:marBottom w:val="0"/>
          <w:divBdr>
            <w:top w:val="single" w:sz="6" w:space="8" w:color="F1F1F1"/>
            <w:left w:val="none" w:sz="0" w:space="0" w:color="auto"/>
            <w:bottom w:val="single" w:sz="6" w:space="8" w:color="F1F1F1"/>
            <w:right w:val="none" w:sz="0" w:space="0" w:color="auto"/>
          </w:divBdr>
        </w:div>
        <w:div w:id="404305700">
          <w:marLeft w:val="0"/>
          <w:marRight w:val="0"/>
          <w:marTop w:val="0"/>
          <w:marBottom w:val="0"/>
          <w:divBdr>
            <w:top w:val="none" w:sz="0" w:space="0" w:color="auto"/>
            <w:left w:val="none" w:sz="0" w:space="0" w:color="auto"/>
            <w:bottom w:val="none" w:sz="0" w:space="0" w:color="auto"/>
            <w:right w:val="none" w:sz="0" w:space="0" w:color="auto"/>
          </w:divBdr>
        </w:div>
      </w:divsChild>
    </w:div>
    <w:div w:id="21233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ww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Aabed</dc:creator>
  <cp:keywords/>
  <dc:description/>
  <cp:lastModifiedBy>Yasmin  Younis</cp:lastModifiedBy>
  <cp:revision>13</cp:revision>
  <dcterms:created xsi:type="dcterms:W3CDTF">2025-02-25T12:12:00Z</dcterms:created>
  <dcterms:modified xsi:type="dcterms:W3CDTF">2025-04-07T20:26:00Z</dcterms:modified>
</cp:coreProperties>
</file>